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56C0" w14:textId="77777777" w:rsidR="005B05A6" w:rsidRDefault="005B05A6" w:rsidP="005B05A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</w:pPr>
      <w:bookmarkStart w:id="0" w:name="_Hlk15307899"/>
      <w:bookmarkStart w:id="1" w:name="_Hlk15299869"/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 xml:space="preserve">Календарно-тематичне планування з музичного мистецтва за підручником «Мистецтво. Автори: Л.М. Масол, О.В. Гайдамака, </w:t>
      </w:r>
    </w:p>
    <w:p w14:paraId="4CE1D1E6" w14:textId="7E543A12" w:rsidR="005B05A6" w:rsidRDefault="005B05A6" w:rsidP="005B05A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E1E32"/>
          <w:sz w:val="28"/>
          <w:szCs w:val="28"/>
          <w:lang w:val="uk-UA" w:eastAsia="en-US"/>
        </w:rPr>
      </w:pP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>О.М. Колотило</w:t>
      </w:r>
      <w:r>
        <w:rPr>
          <w:rFonts w:eastAsia="Calibri" w:cs="Calibri"/>
          <w:b/>
          <w:color w:val="0E1E32"/>
          <w:sz w:val="28"/>
          <w:szCs w:val="28"/>
          <w:shd w:val="clear" w:color="auto" w:fill="FFFFFF"/>
          <w:lang w:val="uk-UA" w:eastAsia="en-US"/>
        </w:rPr>
        <w:t> (2018)»</w:t>
      </w:r>
      <w:r>
        <w:rPr>
          <w:rFonts w:eastAsia="Calibri" w:cs="Calibri"/>
          <w:color w:val="0E1E32"/>
          <w:sz w:val="28"/>
          <w:szCs w:val="28"/>
          <w:lang w:val="uk-UA" w:eastAsia="en-US"/>
        </w:rPr>
        <w:t xml:space="preserve"> </w:t>
      </w: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>для 1 класу за програмою НУШ (2021-2022 н.</w:t>
      </w:r>
      <w:r w:rsidR="00236AD7">
        <w:rPr>
          <w:rFonts w:eastAsia="Calibri" w:cs="Calibri"/>
          <w:b/>
          <w:bCs/>
          <w:color w:val="0E1E32"/>
          <w:sz w:val="28"/>
          <w:szCs w:val="28"/>
          <w:lang w:val="en-US" w:eastAsia="en-US"/>
        </w:rPr>
        <w:t xml:space="preserve"> </w:t>
      </w:r>
      <w:r>
        <w:rPr>
          <w:rFonts w:eastAsia="Calibri" w:cs="Calibri"/>
          <w:b/>
          <w:bCs/>
          <w:color w:val="0E1E32"/>
          <w:sz w:val="28"/>
          <w:szCs w:val="28"/>
          <w:lang w:val="uk-UA" w:eastAsia="en-US"/>
        </w:rPr>
        <w:t>р.)</w:t>
      </w:r>
    </w:p>
    <w:bookmarkEnd w:id="0"/>
    <w:bookmarkEnd w:id="1"/>
    <w:p w14:paraId="0E3E4FB5" w14:textId="0834418E" w:rsidR="005B05A6" w:rsidRDefault="005B05A6" w:rsidP="005B05A6">
      <w:pPr>
        <w:spacing w:line="240" w:lineRule="auto"/>
        <w:jc w:val="center"/>
        <w:rPr>
          <w:rFonts w:eastAsia="Calibri" w:cs="Calibri"/>
          <w:i/>
          <w:iCs/>
          <w:color w:val="0E1E32"/>
          <w:sz w:val="28"/>
          <w:szCs w:val="28"/>
          <w:lang w:val="uk-UA" w:eastAsia="en-US"/>
        </w:rPr>
      </w:pPr>
      <w:r w:rsidRPr="005B05A6">
        <w:rPr>
          <w:rFonts w:eastAsia="Calibri" w:cs="Calibri"/>
          <w:i/>
          <w:iCs/>
          <w:color w:val="0E1E32"/>
          <w:sz w:val="28"/>
          <w:szCs w:val="28"/>
          <w:lang w:val="uk-UA" w:eastAsia="en-US"/>
        </w:rPr>
        <w:t>https://probapera.org/avtor/6/4589/vse-dlya-nush.html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5674"/>
        <w:gridCol w:w="1560"/>
      </w:tblGrid>
      <w:tr w:rsidR="005B05A6" w14:paraId="1A836001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7C7E" w14:textId="77777777" w:rsidR="005B05A6" w:rsidRPr="005B05A6" w:rsidRDefault="005B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5B05A6">
              <w:rPr>
                <w:rFonts w:cs="Calibri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A7EC" w14:textId="77777777" w:rsidR="005B05A6" w:rsidRPr="005B05A6" w:rsidRDefault="005B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5B05A6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  <w:p w14:paraId="613EBA69" w14:textId="77777777" w:rsidR="005B05A6" w:rsidRPr="005B05A6" w:rsidRDefault="005B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5B05A6">
              <w:rPr>
                <w:rFonts w:cs="Calibri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3865" w14:textId="77777777" w:rsidR="005B05A6" w:rsidRPr="005B05A6" w:rsidRDefault="005B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5B05A6">
              <w:rPr>
                <w:rFonts w:cs="Calibri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4F5D" w14:textId="77777777" w:rsidR="005B05A6" w:rsidRPr="005B05A6" w:rsidRDefault="005B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5B05A6">
              <w:rPr>
                <w:rFonts w:cs="Calibri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5B05A6" w14:paraId="48618444" w14:textId="77777777" w:rsidTr="005B05A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C933" w14:textId="77777777" w:rsidR="005B05A6" w:rsidRPr="005B05A6" w:rsidRDefault="005B0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5B05A6">
              <w:rPr>
                <w:rFonts w:cs="Calibri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5B05A6" w14:paraId="64E43E47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BFD44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00E5E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3FEDF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Музичні та шумові звуки. Мелодія. Правила співу.</w:t>
            </w:r>
          </w:p>
          <w:p w14:paraId="2E1578DF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СММ: М. Скорик. Мелодія. СКМ: М/ф «Гойда,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гойда-гой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, ніченька іде» у виконанні Н. Матвієнко (фрагмент). ХТД: Музика і слова Н. Май «Пісня першокласника».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ABDE9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47FE6BD4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61132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E781D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2DF48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Музичні звуки: довгі та короткі. Правила сприймання музики. СОМ: В.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Волегов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Діти; А. Логінова. Моя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конячка.СММ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: Українська народна пісня «Котику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сіренький»;Я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Барнич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Коник.</w:t>
            </w:r>
          </w:p>
          <w:p w14:paraId="248C929E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СКМ: М/ф «Тихо, вечір надворі». ХТД: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поспівка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«Ми дружній і веселий клас». Скрипковий ключ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1797C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239F05E1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B7F6F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46984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E0BC87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Музичні звуки: високі та низькі. СММ: Звуки грому. Е.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Гріг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Пташка. В.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Подвала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Їжачок. Дятел.</w:t>
            </w:r>
          </w:p>
          <w:p w14:paraId="35AD5D23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ХТД: гра «Зозуля та соловейко»;  Музика народна, слова В. Гончарук. «Прилетів комарик». Гра: пофантазуй і придумай музичну історію з голосами</w:t>
            </w:r>
          </w:p>
          <w:p w14:paraId="56DAD63D" w14:textId="77777777" w:rsidR="005B05A6" w:rsidRPr="005B05A6" w:rsidRDefault="005B05A6">
            <w:pPr>
              <w:pStyle w:val="Style16"/>
              <w:widowControl/>
              <w:spacing w:line="240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lang w:val="uk-UA" w:eastAsia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Тварин різної висоти.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9C9CA" w14:textId="77777777" w:rsidR="005B05A6" w:rsidRP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B05A6" w14:paraId="67DB4D25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144C2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8CE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59698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Музичні звуки: гучні та тихі (форте та піано). Знак повторення. СОМ: Ю. Та Л. Шевченки. Два метелики. </w:t>
            </w:r>
          </w:p>
          <w:p w14:paraId="3BFF17DD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СММ: В. Барвінський. Жучок і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Жучиха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А.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Штогаренко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Метелик. ХТД: В. Верховинець. «Павук сірий, волохатий». Гра «Луна» («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Ау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»). Створення звукових картин: «Як легенький вітерець перетворився на сильний вітер» (голосом); «Як з дощових крапельок почалася злива з громом» (на інструменті).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36089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7999B95C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B7B6D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AEF86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3A2E0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Настрій у музиці. СОМ: Д.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Денжл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Ляльковий лікар;</w:t>
            </w:r>
          </w:p>
          <w:p w14:paraId="3FFC31E2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К. Бабок. Коли збувається більше, ніж мріялось.</w:t>
            </w:r>
          </w:p>
          <w:p w14:paraId="49128205" w14:textId="77777777" w:rsidR="005B05A6" w:rsidRP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СММ: Л.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Колодуб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Лялька співає. СКМ: М/ф «Дитячий альбом» (П. Чайковський. Нова Лялька. Хвороба ляльки) ХТД: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поспівки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«Бідолашна Маша», «Іде бичок, хитається».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2C844" w14:textId="77777777" w:rsidR="005B05A6" w:rsidRP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5B05A6" w14:paraId="34E46C61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E467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EFF22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EB2A4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Настрій у музиці (продовження) СОМ: I.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Ліфшиц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Діти. СММ: Б. Фільц. Гра у м’ячик. Р. Шуман. Гра в піжмурки з циклу «Дитячі сцени».  СКМ: М/ф «Літачок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Жужа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». Рахуємо До десяти.  ХТД: Музика В. Прокопик,  Слова Н. Танасійчук «Літачок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Жужа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7F7A6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06F7A25A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E8D3F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D72B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6C59A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Характер музики. СОМ: Г.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Тот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Натюрморт.</w:t>
            </w:r>
          </w:p>
          <w:p w14:paraId="619766BB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СММ: В. Кузнєцов. Український ярмарок (гурт «Дзвони»). Український народний танець «Козачок» </w:t>
            </w:r>
          </w:p>
          <w:p w14:paraId="084D0035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lastRenderedPageBreak/>
              <w:t xml:space="preserve">ХТД: Музика народна, слова Н.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Кукловської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«Урожайна»; Гра «Оживи» картину. Уяви, що фрукти </w:t>
            </w:r>
          </w:p>
          <w:p w14:paraId="0D0DB6CA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Та ягоди раптом Заспівали.  Гра «Ярмарок».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A2C70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02205BDF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C0C1E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9C84C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5C695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Мистецтво про рідний край. Характер музики. СОМ: М. Тимченко. Співуча Україна. СММ: Музика О. Осадчого, слова Ю. Рибчинського «Земле моя».</w:t>
            </w:r>
          </w:p>
          <w:p w14:paraId="7FAFF3BB" w14:textId="77777777" w:rsidR="005B05A6" w:rsidRDefault="005B05A6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lang w:eastAsia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ХТД: </w:t>
            </w:r>
            <w:proofErr w:type="spellStart"/>
            <w:r>
              <w:rPr>
                <w:rFonts w:ascii="Calibri" w:hAnsi="Calibri" w:cs="Calibri"/>
                <w:color w:val="0E1E32"/>
                <w:lang w:val="uk-UA"/>
              </w:rPr>
              <w:t>Поспівка</w:t>
            </w:r>
            <w:proofErr w:type="spellEnd"/>
            <w:r>
              <w:rPr>
                <w:rFonts w:ascii="Calibri" w:hAnsi="Calibri" w:cs="Calibri"/>
                <w:color w:val="0E1E32"/>
                <w:lang w:val="uk-UA"/>
              </w:rPr>
              <w:t xml:space="preserve"> «Рідний край» Музика А. Філіпенка, слова Г. Бойка «На місточку».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3DDF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5A6" w14:paraId="73AF9F06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134E8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7794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49732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Пісня. Куплет.  Правила дихання під час співу.</w:t>
            </w:r>
          </w:p>
          <w:p w14:paraId="4DE94369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СОМ: М. Приймаченко. Їде осінь на коні.</w:t>
            </w:r>
          </w:p>
          <w:p w14:paraId="08CC02B7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СММ: К. Стеценко. Вечірня пісня. С. Людкевич. Старовинна пісня. ХТД: Музика М.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Ведмедері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, слова Н.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Красоткіної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 «Ой ходила осінь».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0EBB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6926E62E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49753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E259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4F4E9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Звуки та кольори в мистецтві., Сім кольорів веселки - сім нот (порівняння, ознайомлення). СОМ: О. Збруцька. Райдуга. СММ: С.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Прокофʼєв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Дощик і веселка. ХТД: Слова Н.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Гуркіної</w:t>
            </w:r>
            <w:bookmarkStart w:id="2" w:name="_gjdgxs"/>
            <w:bookmarkEnd w:id="2"/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Веселка; Музика і слова Н. Май. «Кап-кап-кап».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46D6D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34D59881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96F05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D36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2F0649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Танець СММ: Український народний танець «Гопак». І.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Шамо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Дніпровський вальс.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СКМ:Український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народний танець «Метелиця» (фрагмент).</w:t>
            </w:r>
          </w:p>
          <w:p w14:paraId="2110FFA1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ХТД: Звукові картини «Пісня осені» та «Хоровод зими». Музика народна, слова В. Верховинця «Метелиця»,  Музика В. Верховинця, слова народні  «Зробим коло».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B868D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62B6A2BC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85912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DB099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CCC1B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Ритм у мистецтві.</w:t>
            </w:r>
          </w:p>
          <w:p w14:paraId="2AEEE3AE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СММ: К. Дебюссі. Сніг танцює (ксилофон)</w:t>
            </w:r>
          </w:p>
          <w:p w14:paraId="29A142B5" w14:textId="77777777" w:rsidR="005B05A6" w:rsidRDefault="005B05A6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lang w:eastAsia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 xml:space="preserve">ХТД: Придумай і заспівай ніжну мелодію до вірша, </w:t>
            </w:r>
            <w:proofErr w:type="spellStart"/>
            <w:r>
              <w:rPr>
                <w:rFonts w:ascii="Calibri" w:hAnsi="Calibri" w:cs="Calibri"/>
                <w:color w:val="0E1E32"/>
                <w:lang w:val="uk-UA"/>
              </w:rPr>
              <w:t>обери</w:t>
            </w:r>
            <w:proofErr w:type="spellEnd"/>
            <w:r>
              <w:rPr>
                <w:rFonts w:ascii="Calibri" w:hAnsi="Calibri" w:cs="Calibri"/>
                <w:color w:val="0E1E32"/>
                <w:lang w:val="uk-UA"/>
              </w:rPr>
              <w:t xml:space="preserve"> музичний інструмент для супроводу.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8F1F2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5A6" w14:paraId="334DCEB1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EDA0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1D91C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2D3AC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Ритм у мистецтві (продовження). СКМ: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Руханка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«Танці-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зігріванці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» (фізкультхвилинка). ХТД: Музика і слова Н.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Рубальської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«Пісня сніговиків».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58C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34C65357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F3491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07777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3F370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Зимові свята в мистецтві. СММ: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Дж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Л.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П’єрпонт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Jingle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Bells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(Дзвіночки дзвенять). ХТД: Музика А.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Олєйнікової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, слова В. Чайковської. «Святий Миколай».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ED60C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09E41E38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8074C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CCE85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B8AF9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Колядки, щедрівки. Пісні з інструментальним супроводом та без нього. СОМ: І.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Горобчук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Вертеп.</w:t>
            </w:r>
          </w:p>
          <w:p w14:paraId="1D1F5750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СММ: Колядка «Бог ся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рождає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!». ХТД: Колядка «Радуйтеся, люди!».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55E6B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74FD2E58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FAAD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87865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F815A" w14:textId="77777777" w:rsidR="005B05A6" w:rsidRDefault="005B05A6">
            <w:pPr>
              <w:spacing w:after="0" w:line="240" w:lineRule="auto"/>
              <w:rPr>
                <w:rFonts w:eastAsia="Calibri" w:cs="Calibri"/>
                <w:color w:val="0E1E32"/>
                <w:sz w:val="24"/>
                <w:szCs w:val="24"/>
                <w:lang w:val="uk-UA" w:eastAsia="en-US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 w:eastAsia="en-US"/>
              </w:rPr>
              <w:t xml:space="preserve">Узагальнення. Перевіряємо свої досягнення </w:t>
            </w:r>
          </w:p>
          <w:p w14:paraId="6312182F" w14:textId="77777777" w:rsidR="005B05A6" w:rsidRDefault="005B05A6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lang w:eastAsia="uk-UA"/>
              </w:rPr>
            </w:pPr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 xml:space="preserve">(завдання </w:t>
            </w:r>
            <w:proofErr w:type="spellStart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>лясольки</w:t>
            </w:r>
            <w:proofErr w:type="spellEnd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 xml:space="preserve">. Завдання </w:t>
            </w:r>
            <w:proofErr w:type="spellStart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>барвика</w:t>
            </w:r>
            <w:proofErr w:type="spellEnd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 xml:space="preserve">. Завдання </w:t>
            </w:r>
            <w:proofErr w:type="spellStart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>лясольки</w:t>
            </w:r>
            <w:proofErr w:type="spellEnd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>барвика</w:t>
            </w:r>
            <w:proofErr w:type="spellEnd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6AFA5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5A6" w14:paraId="6F396EEF" w14:textId="77777777" w:rsidTr="005B05A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EB44" w14:textId="77777777" w:rsidR="005B05A6" w:rsidRPr="005B05A6" w:rsidRDefault="005B05A6">
            <w:pPr>
              <w:pStyle w:val="a3"/>
              <w:jc w:val="center"/>
              <w:rPr>
                <w:rFonts w:cs="Calibri"/>
                <w:b/>
                <w:bCs/>
                <w:sz w:val="24"/>
                <w:szCs w:val="24"/>
                <w:lang w:val="uk-UA"/>
              </w:rPr>
            </w:pPr>
            <w:r w:rsidRPr="005B05A6">
              <w:rPr>
                <w:rFonts w:cs="Calibri"/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5B05A6" w14:paraId="66ECE315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1C1DC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D24B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E31A8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Вокальна та інструментальна музика. Цирк.</w:t>
            </w:r>
          </w:p>
          <w:p w14:paraId="4053CC87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СММ: Українська народна мелодія «Щедрівочка щедрувала» у вокальному та інструментальному виконанні; Ф. Мендельсон. «Танець клоунів» з концертної сюїти «Сон літньої ночі». СОМ:  І.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lastRenderedPageBreak/>
              <w:t>Сколоздра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Різдво. Коломийка. А.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Ма́ке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Цирк. Атлети, клоуни та мавпочка; Ю.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Мацик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Клоуни.</w:t>
            </w:r>
          </w:p>
          <w:p w14:paraId="69DA305B" w14:textId="77777777" w:rsidR="005B05A6" w:rsidRDefault="005B05A6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lang w:eastAsia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ХТД: створення мелодії до вірша.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E00AD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5A6" w14:paraId="00BFE23A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08EBF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1015D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E2DAC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Театр. Актор. Правила поведінки в театрі. СКМ: М.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Равель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Балет «Дитя та чари» (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відеофрагмент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). ХТД: Українська народна пісня «Два півники» ( виконання в ролях, з ритмічним супроводом – барабан, трикутник, бубон). Інсценізація змісту віршів.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ACDA3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5C5217AF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66FDC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E2BE1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63DB0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Балет. Мова танцю. Вальс. СММ: П. Чайковський. Вальс сніжинок із балету «Лускунчик». ХТД: Музика Я. Степового, слова народні «Сніжинки»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78F5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2FB0A1F8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375C1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5D82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50963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Оркестр. Музичні інструменти: скрипка (струнні), флейта (духові), барабан (ударні). СММ: Б. Павловський. Балет-казка «Білосніжка і семеро</w:t>
            </w:r>
          </w:p>
          <w:p w14:paraId="66F5E78A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Гномів» (фрагмент). СКМ: м/ф «Білосніжка і семеро гномів» (фрагмент). ХТД: гра «Оркестр».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8B67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2656733E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27FBD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B3B91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991592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Опера. Арія СММ: Г. Гриневич. Опера-казка «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Плескачик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». Арії героїв Опери. ХТД: Музика Н. Барабаш. Арія Тіста з опери-казки «Колобкові мандри».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D7176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2E9297A1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FCDEA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B734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272DD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Ансамбль. Хор. СКМ: Музика і вірші О. Шевченка. М/ф «Колобок» із серії «З любов’ю до дітей», фрагменти з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мульт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-фільмів про колобка.</w:t>
            </w:r>
          </w:p>
          <w:p w14:paraId="635D5CBA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ХТД: створення власної опери-казки «Колобок» </w:t>
            </w:r>
          </w:p>
          <w:p w14:paraId="0FBB409D" w14:textId="77777777" w:rsidR="005B05A6" w:rsidRDefault="005B05A6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lang w:eastAsia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(спів соло та в ансамблі).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A6FE0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5A6" w14:paraId="5EA3E185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FB841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7B5D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59241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Музична казка. Музичні  інструменти оркестру: (</w:t>
            </w:r>
            <w:r>
              <w:rPr>
                <w:rFonts w:cs="Calibri"/>
                <w:i/>
                <w:color w:val="0E1E32"/>
                <w:sz w:val="24"/>
                <w:szCs w:val="24"/>
                <w:lang w:val="uk-UA"/>
              </w:rPr>
              <w:t>продовження</w:t>
            </w: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) арфа, флейта.</w:t>
            </w:r>
          </w:p>
          <w:p w14:paraId="65787791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СММ: М.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Сильванський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 Музична казка «Івасик-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Телесик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» (фрагменти: теми Івасика-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Телесика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, Змії, плескоту хвиль і передзвону молотів ковалів).</w:t>
            </w:r>
          </w:p>
          <w:p w14:paraId="598FD91B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ХТД: створення мелодії до вірша, добір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інстру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-ментів для героїв музичної 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BC11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1E97395D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8335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96490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E020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Музична  казка (продовження).  Регістр (на прикладі клавіатури піаніно). СММ: М.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Чембержі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Казка про синій пролісок. ХТД: Музика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А.Олєйнікової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, слова Н. Іванової «Пролісок» Створення супроводу до пісні.</w:t>
            </w:r>
          </w:p>
          <w:p w14:paraId="50B9F02F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СКМ: М/ф «Квіти дружби» із серії «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тітоньки Сови».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01CA2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6FF4ADAE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5557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B90F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62EBE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Вплив музики на емоційний стан людини. Музика і спорт. Соліст.  СММ: Ф. Шуберт. Вечірня серенада. П. Чайковський. Вальс квітів з балету «Лускунчик». Ж. Бізе. Марш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Тореодора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з опери «Кармен».</w:t>
            </w:r>
          </w:p>
          <w:p w14:paraId="523C1500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ХТД: Українська народна пісня-гра «Гей, ви дітки чорнобриві». СКМ: м/ф «Холодне серце» (фрагмент з фігурним катанням).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8301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799D287B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D0C4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0C00D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48C31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Великдень, писанки. Музична фраза. СОМ: Н. Курій-Максимів. Великдень. ХТД: Музика М.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Катричка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, слова В.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Кленця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, Н.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Андрусич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«Писанка». Створення мелодії до  вірша.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2E2A1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644DD925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6E967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4CB7D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F67A9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Народна музика.  СММ: Колискова (обробка А. Авдієвського), Я. Степовий. Колискова, Українська народна пісня «Сонечко» (обробка В. Барвінського).</w:t>
            </w:r>
          </w:p>
          <w:p w14:paraId="16886B94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ХТД: Музика і слова народні «Вийди, вийди, сонечко».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3D48D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52FA22A7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05BED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53C3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13050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Народні музичні інструменти: бандура, сопілка, бубон, волинка (дуда).  Свищики. СОМ: зображення свищиків. Ф. Буше. Чабанець, що грає на волинці.</w:t>
            </w:r>
          </w:p>
          <w:p w14:paraId="35B74A0D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СММ: Гра на українській волинці (дуді). Й. С. Бах. Волинка. Українські народні танцювальні мелодії (ансамбль народних інструментів). ХТД: Створення ритмічного супроводу, мелодії до вірша.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0982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78ADF75B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03EA0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F77C9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E336EE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Професійна музика. Музичні професії: композитор, виконавець. СММ: пісні Котика, Півника, Лисички з опери-казки К. Стеценка «Лисичка, Котик і Півник». </w:t>
            </w:r>
          </w:p>
          <w:p w14:paraId="6FBF2B4A" w14:textId="77777777" w:rsidR="005B05A6" w:rsidRDefault="005B05A6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lang w:eastAsia="uk-UA"/>
              </w:rPr>
            </w:pPr>
            <w:r>
              <w:rPr>
                <w:rFonts w:ascii="Calibri" w:hAnsi="Calibri" w:cs="Calibri"/>
                <w:color w:val="0E1E32"/>
                <w:lang w:val="uk-UA"/>
              </w:rPr>
              <w:t>ХТД: Музика А. Філіпенка, слова О. Журливої «Узяла лисичка скрипку».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CA621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5A6" w14:paraId="4271F5B7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672D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E12C5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2FF37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Музичні професії: диригент. СММ: М. Лисенко. Хор «А вже весна» з опери «Зима і Весна». ХТД: Гра «Оркестр».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586D2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2D33EA39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C4CA4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4FD4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B5747E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Професійна мистецька освіта:  музичні школи, музичні академії. СММ: К. Дебюссі. Доктор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Gradus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ad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Parnassum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(Шлях до Парнасу). Н.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Нижанківський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. Івасик грає на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чельйо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.</w:t>
            </w:r>
          </w:p>
          <w:p w14:paraId="4542EE99" w14:textId="77777777" w:rsidR="005B05A6" w:rsidRDefault="005B05A6">
            <w:pPr>
              <w:spacing w:after="0" w:line="240" w:lineRule="auto"/>
              <w:rPr>
                <w:rFonts w:cs="Calibri"/>
                <w:color w:val="0E1E32"/>
                <w:sz w:val="24"/>
                <w:szCs w:val="24"/>
                <w:lang w:val="uk-UA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ХТД: Музика Т.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Попатенко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, слова М.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Івенсен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 «Урок».</w:t>
            </w:r>
          </w:p>
          <w:p w14:paraId="33C841D8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Робота в парах: виконання ритмічних послідовностей.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2C247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32EE7CBB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D4AAC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8AA5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18D78" w14:textId="77777777" w:rsidR="005B05A6" w:rsidRDefault="005B05A6">
            <w:pPr>
              <w:spacing w:after="0" w:line="240" w:lineRule="auto"/>
              <w:rPr>
                <w:rStyle w:val="FontStyle42"/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 xml:space="preserve">Знайомство з мистецтвом різних країн. Пісні й танці (узагальнення). СММ: Ф. Шопен. Полонез; Італійська народна пісня «Санта </w:t>
            </w:r>
            <w:proofErr w:type="spellStart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Лючія</w:t>
            </w:r>
            <w:proofErr w:type="spellEnd"/>
            <w:r>
              <w:rPr>
                <w:rFonts w:cs="Calibri"/>
                <w:color w:val="0E1E32"/>
                <w:sz w:val="24"/>
                <w:szCs w:val="24"/>
                <w:lang w:val="uk-UA"/>
              </w:rPr>
              <w:t>»;  Н. Паганіні. Баркарола. СОМ: А. Ніколаєв. Бал; М. Глущенко. Вечірня Венеція. СКМ: м/ф «Танок маленьких каченят». ХТД: Т. Вернер. Танок маленьких каченят (виконання рухів).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D10E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B05A6" w14:paraId="47EF53D3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3F3B8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8EE5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BB1BF" w14:textId="77777777" w:rsidR="005B05A6" w:rsidRDefault="005B05A6">
            <w:pPr>
              <w:spacing w:after="0" w:line="240" w:lineRule="auto"/>
              <w:rPr>
                <w:rFonts w:eastAsia="Calibri" w:cs="Calibri"/>
                <w:color w:val="0E1E32"/>
                <w:sz w:val="24"/>
                <w:szCs w:val="24"/>
                <w:lang w:val="uk-UA" w:eastAsia="en-US"/>
              </w:rPr>
            </w:pPr>
            <w:r>
              <w:rPr>
                <w:rFonts w:eastAsia="Calibri" w:cs="Calibri"/>
                <w:color w:val="0E1E32"/>
                <w:sz w:val="24"/>
                <w:szCs w:val="24"/>
                <w:lang w:val="uk-UA" w:eastAsia="en-US"/>
              </w:rPr>
              <w:t xml:space="preserve">Узагальнення. Перевіряємо свої досягнення </w:t>
            </w:r>
          </w:p>
          <w:p w14:paraId="6B2ED2F6" w14:textId="77777777" w:rsidR="005B05A6" w:rsidRDefault="005B05A6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lang w:eastAsia="uk-UA"/>
              </w:rPr>
            </w:pPr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 xml:space="preserve">(завдання </w:t>
            </w:r>
            <w:proofErr w:type="spellStart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>лясольки</w:t>
            </w:r>
            <w:proofErr w:type="spellEnd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 xml:space="preserve">. Завдання </w:t>
            </w:r>
            <w:proofErr w:type="spellStart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>барвика</w:t>
            </w:r>
            <w:proofErr w:type="spellEnd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 xml:space="preserve">. Завдання </w:t>
            </w:r>
            <w:proofErr w:type="spellStart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>лясольки</w:t>
            </w:r>
            <w:proofErr w:type="spellEnd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 xml:space="preserve"> та </w:t>
            </w:r>
            <w:proofErr w:type="spellStart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>барвика</w:t>
            </w:r>
            <w:proofErr w:type="spellEnd"/>
            <w:r>
              <w:rPr>
                <w:rFonts w:ascii="Calibri" w:eastAsia="Calibri" w:hAnsi="Calibri" w:cs="Calibri"/>
                <w:color w:val="0E1E32"/>
                <w:lang w:val="uk-UA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1AC1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5A6" w14:paraId="59FC0275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FAD47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75EA7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6E8AF" w14:textId="77777777" w:rsidR="005B05A6" w:rsidRPr="005B05A6" w:rsidRDefault="005B05A6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i/>
                <w:iCs/>
                <w:sz w:val="24"/>
                <w:szCs w:val="24"/>
                <w:lang w:eastAsia="uk-UA"/>
              </w:rPr>
            </w:pPr>
            <w:r w:rsidRPr="005B05A6">
              <w:rPr>
                <w:rStyle w:val="FontStyle42"/>
                <w:rFonts w:ascii="Calibri" w:hAnsi="Calibri" w:cs="Calibri"/>
                <w:b w:val="0"/>
                <w:i/>
                <w:iCs/>
                <w:color w:val="0E1E32"/>
                <w:sz w:val="24"/>
                <w:szCs w:val="24"/>
                <w:lang w:val="uk-UA" w:eastAsia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96E5F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05A6" w14:paraId="2F36FCAD" w14:textId="77777777" w:rsidTr="005B05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73B70" w14:textId="77777777" w:rsidR="005B05A6" w:rsidRDefault="005B05A6" w:rsidP="0027593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017F9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46E98" w14:textId="77777777" w:rsidR="005B05A6" w:rsidRPr="005B05A6" w:rsidRDefault="005B05A6">
            <w:pPr>
              <w:pStyle w:val="Style16"/>
              <w:spacing w:line="240" w:lineRule="auto"/>
              <w:ind w:right="-1"/>
              <w:jc w:val="both"/>
              <w:rPr>
                <w:rStyle w:val="FontStyle42"/>
                <w:rFonts w:ascii="Calibri" w:hAnsi="Calibri" w:cs="Calibri"/>
                <w:b w:val="0"/>
                <w:i/>
                <w:iCs/>
                <w:sz w:val="24"/>
                <w:szCs w:val="24"/>
                <w:lang w:eastAsia="uk-UA"/>
              </w:rPr>
            </w:pPr>
            <w:r w:rsidRPr="005B05A6">
              <w:rPr>
                <w:rStyle w:val="FontStyle42"/>
                <w:rFonts w:ascii="Calibri" w:hAnsi="Calibri" w:cs="Calibri"/>
                <w:b w:val="0"/>
                <w:i/>
                <w:iCs/>
                <w:color w:val="0E1E32"/>
                <w:sz w:val="24"/>
                <w:szCs w:val="24"/>
                <w:lang w:val="uk-UA" w:eastAsia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38D78" w14:textId="77777777" w:rsidR="005B05A6" w:rsidRDefault="005B05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B8848A5" w14:textId="77777777" w:rsidR="005B05A6" w:rsidRDefault="005B05A6" w:rsidP="005B05A6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i/>
          <w:iCs/>
          <w:color w:val="0E1E32"/>
          <w:sz w:val="24"/>
          <w:szCs w:val="24"/>
          <w:lang w:val="uk-UA"/>
        </w:rPr>
      </w:pPr>
    </w:p>
    <w:p w14:paraId="5856A561" w14:textId="77777777" w:rsidR="005E3C15" w:rsidRDefault="005E3C15"/>
    <w:sectPr w:rsidR="005E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A6"/>
    <w:rsid w:val="00236AD7"/>
    <w:rsid w:val="005B05A6"/>
    <w:rsid w:val="005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020E"/>
  <w15:chartTrackingRefBased/>
  <w15:docId w15:val="{739E2183-8C71-44F9-BB07-D1CDCF36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5A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5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5B05A6"/>
    <w:pPr>
      <w:ind w:left="720"/>
      <w:contextualSpacing/>
    </w:pPr>
  </w:style>
  <w:style w:type="paragraph" w:customStyle="1" w:styleId="Style16">
    <w:name w:val="Style16"/>
    <w:basedOn w:val="a"/>
    <w:rsid w:val="005B05A6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hAnsi="Bookman Old Style"/>
      <w:sz w:val="24"/>
      <w:szCs w:val="24"/>
    </w:rPr>
  </w:style>
  <w:style w:type="character" w:customStyle="1" w:styleId="FontStyle42">
    <w:name w:val="Font Style42"/>
    <w:rsid w:val="005B05A6"/>
    <w:rPr>
      <w:rFonts w:ascii="Bookman Old Style" w:hAnsi="Bookman Old Style" w:cs="Bookman Old Style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3</cp:revision>
  <dcterms:created xsi:type="dcterms:W3CDTF">2021-08-25T09:38:00Z</dcterms:created>
  <dcterms:modified xsi:type="dcterms:W3CDTF">2021-08-25T09:39:00Z</dcterms:modified>
</cp:coreProperties>
</file>